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7385"/>
      </w:tblGrid>
      <w:tr w:rsidR="00236E03" w:rsidRPr="00236E03" w:rsidTr="00AF563C">
        <w:trPr>
          <w:cantSplit/>
          <w:trHeight w:val="78"/>
        </w:trPr>
        <w:tc>
          <w:tcPr>
            <w:tcW w:w="2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03" w:rsidRPr="00236E03" w:rsidRDefault="00236E03" w:rsidP="00236E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7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6E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43BD0C" wp14:editId="5EB850D8">
                  <wp:extent cx="833755" cy="833755"/>
                  <wp:effectExtent l="0" t="0" r="0" b="0"/>
                  <wp:docPr id="1" name="Рисунок 1" descr="logo-new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new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03" w:rsidRPr="00236E03" w:rsidRDefault="00236E03" w:rsidP="00236E0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E0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             АВТОНОМНАЯ  НЕКОММЕРЧЕСКАЯ  ОРГАНИЗАЦИЯ</w:t>
            </w:r>
          </w:p>
        </w:tc>
      </w:tr>
      <w:tr w:rsidR="00236E03" w:rsidRPr="00236E03" w:rsidTr="00AF563C">
        <w:trPr>
          <w:cantSplit/>
          <w:trHeight w:val="1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E03" w:rsidRPr="00236E03" w:rsidRDefault="00236E03" w:rsidP="0023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03" w:rsidRPr="00236E03" w:rsidRDefault="00236E03" w:rsidP="00236E0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0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ДОПОЛНИТЕЛЬНОГО ПРОФЕССИОНАЛЬНОГО ОБРАЗОВАНИЯ</w:t>
            </w:r>
            <w:r w:rsidRPr="00236E0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br/>
            </w:r>
            <w:r w:rsidRPr="00236E0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>«ИНСТИТУТ ДИСТАНЦИОННОГО ПОВЫШЕНИЯ КВАЛИФИКАЦИИ    ГУМАНИТАРНОГО ОБРАЗОВАНИЯ»</w:t>
            </w:r>
          </w:p>
        </w:tc>
      </w:tr>
      <w:tr w:rsidR="00236E03" w:rsidRPr="00236E03" w:rsidTr="00AF563C">
        <w:trPr>
          <w:trHeight w:val="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E03" w:rsidRPr="00236E03" w:rsidRDefault="00236E03" w:rsidP="0023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03" w:rsidRPr="00236E03" w:rsidRDefault="00236E03" w:rsidP="00236E03">
            <w:pPr>
              <w:spacing w:before="40" w:after="4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0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  <w:r w:rsidRPr="00236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7" w:history="1">
              <w:r w:rsidRPr="00236E0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do</w:t>
              </w:r>
              <w:r w:rsidRPr="00236E0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-</w:t>
              </w:r>
              <w:r w:rsidRPr="00236E0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kyrs</w:t>
              </w:r>
              <w:r w:rsidRPr="00236E0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@</w:t>
              </w:r>
              <w:r w:rsidRPr="00236E0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yandekx</w:t>
              </w:r>
              <w:r w:rsidRPr="00236E0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.</w:t>
              </w:r>
              <w:proofErr w:type="spellStart"/>
              <w:r w:rsidRPr="00236E0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36E03" w:rsidRPr="00236E03" w:rsidRDefault="00236E03" w:rsidP="00236E03">
            <w:pPr>
              <w:spacing w:before="40" w:after="4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платформа </w:t>
            </w:r>
            <w:r w:rsidRPr="00236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6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6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8" w:history="1">
              <w:r w:rsidRPr="00236E0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http</w:t>
              </w:r>
              <w:r w:rsidRPr="00236E0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://</w:t>
              </w:r>
              <w:r w:rsidRPr="00236E0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do</w:t>
              </w:r>
              <w:r w:rsidRPr="00236E0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-</w:t>
              </w:r>
              <w:proofErr w:type="spellStart"/>
              <w:r w:rsidRPr="00236E0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zaochnoe</w:t>
              </w:r>
              <w:proofErr w:type="spellEnd"/>
              <w:r w:rsidRPr="00236E0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.</w:t>
              </w:r>
              <w:proofErr w:type="spellStart"/>
              <w:r w:rsidRPr="00236E0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36E0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/</w:t>
              </w:r>
            </w:hyperlink>
          </w:p>
          <w:p w:rsidR="00236E03" w:rsidRPr="00236E03" w:rsidRDefault="00236E03" w:rsidP="00236E0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Новосибирск, ул. Владимировская 2/1 офис 115 тел. </w:t>
            </w:r>
            <w:r w:rsidRPr="00236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+7(383) 310-80-26</w:t>
            </w:r>
          </w:p>
        </w:tc>
      </w:tr>
    </w:tbl>
    <w:p w:rsidR="00236E03" w:rsidRDefault="00236E03" w:rsidP="0023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</w:pPr>
    </w:p>
    <w:p w:rsidR="00236E03" w:rsidRDefault="00236E03" w:rsidP="0023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</w:pPr>
    </w:p>
    <w:p w:rsidR="00236E03" w:rsidRDefault="00236E03" w:rsidP="0023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</w:pPr>
    </w:p>
    <w:p w:rsidR="00236E03" w:rsidRDefault="00236E03" w:rsidP="0023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</w:pPr>
    </w:p>
    <w:p w:rsidR="001E4ED2" w:rsidRPr="001E4ED2" w:rsidRDefault="001E4ED2" w:rsidP="0023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ПРАВИЛА ПАРТНЕРСКОЙ ПРОГРАММЫ</w:t>
      </w:r>
    </w:p>
    <w:p w:rsidR="001E4ED2" w:rsidRPr="001E4ED2" w:rsidRDefault="001E4ED2" w:rsidP="00236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2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Новосибирск</w:t>
      </w:r>
      <w:r w:rsidRPr="001E4E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ab/>
      </w:r>
      <w:r w:rsidRPr="001E4E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ab/>
      </w:r>
      <w:r w:rsidRPr="001E4E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ab/>
      </w:r>
      <w:r w:rsidRPr="001E4E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ab/>
      </w:r>
      <w:r w:rsidRPr="001E4E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ab/>
      </w:r>
      <w:r w:rsidRPr="001E4E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ab/>
      </w:r>
      <w:r w:rsidRPr="001E4E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01.01.2017</w:t>
      </w:r>
    </w:p>
    <w:p w:rsidR="001E4ED2" w:rsidRPr="001E4ED2" w:rsidRDefault="001E4ED2" w:rsidP="0023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2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описывают основные правила работы с партнерской программой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ДПО ИДПК ГО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являются публичной офертой для заключения договора о привлечении клиентов на условиях, указанных в Правилах. Заполняя форму регистрации в партнерской программе, Вы тем самым удостоверяете, что прочли настоящие Правила и безоговорочно согласились с их условиями.</w:t>
      </w:r>
    </w:p>
    <w:p w:rsidR="001E4ED2" w:rsidRPr="001E4ED2" w:rsidRDefault="001E4ED2" w:rsidP="0023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2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</w:p>
    <w:p w:rsidR="001E4ED2" w:rsidRPr="001E4ED2" w:rsidRDefault="001E4ED2" w:rsidP="0023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Default="001E4ED2" w:rsidP="00236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Партнерская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Автономной некоммерческой организации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профессионального образования «Институт дистанционного повышения квалификации гуманитарного образования» </w:t>
      </w:r>
      <w:hyperlink r:id="rId9" w:history="1">
        <w:r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http://do-zaochnoe.ru/</w:t>
        </w:r>
      </w:hyperlink>
    </w:p>
    <w:p w:rsidR="001E4ED2" w:rsidRPr="001E4ED2" w:rsidRDefault="001E4ED2" w:rsidP="002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владельцам и пользователям сайтов, блогов, социальных сетей зарабатывать деньги, размещая рекламные объявления об оказываемых услугах (товарах) Организации, промо-материалы с указанием партнерской ссылки на своих ресурсах.</w:t>
      </w:r>
    </w:p>
    <w:p w:rsidR="001E4ED2" w:rsidRPr="001E4ED2" w:rsidRDefault="001E4ED2" w:rsidP="0023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2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Двухуровневая система вознаграждений – каждый, попавший на сайт </w:t>
      </w:r>
      <w:hyperlink r:id="rId10" w:history="1">
        <w:r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http://do-zaochnoe.ru/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ссылке Партнера и решивший стать участником партнерской программы, автоматически «закрепляется» за Партнером и далее Партнер будет получать определенный процент от </w:t>
      </w:r>
      <w:proofErr w:type="gramStart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</w:t>
      </w:r>
      <w:proofErr w:type="gramEnd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закрепленного за ним участника.</w:t>
      </w:r>
    </w:p>
    <w:p w:rsidR="001E4ED2" w:rsidRPr="001E4ED2" w:rsidRDefault="001E4ED2" w:rsidP="002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– Ком</w:t>
      </w:r>
      <w:r w:rsidR="00CC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иссия   составляет 6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(Личная продажа);</w:t>
      </w:r>
    </w:p>
    <w:p w:rsidR="001E4ED2" w:rsidRPr="001E4ED2" w:rsidRDefault="001E4ED2" w:rsidP="002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1E4ED2" w:rsidRPr="001E4ED2" w:rsidRDefault="001E4ED2" w:rsidP="0023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236E03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E4ED2" w:rsidRPr="001E4ED2" w:rsidRDefault="001E4ED2" w:rsidP="0023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2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Партнер –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дееспособное физическое лицо, индивидуальный предприниматель, юридическое лицо, совершающие действия по привлечению клиентов путем размещения рекламного объявления об оказываемых услугах (товарах) Организации, промо-материалов с указанием партнерской ссылки на своих ресурсах в сети Интернет.</w:t>
      </w:r>
    </w:p>
    <w:p w:rsidR="001E4ED2" w:rsidRPr="001E4ED2" w:rsidRDefault="001E4ED2" w:rsidP="002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–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Автономная некоммерческая организация дополнительного профессионального образования «Институт дистанционного повышения квалификации гуманитарного образования»</w:t>
      </w:r>
    </w:p>
    <w:p w:rsidR="001E4ED2" w:rsidRPr="001E4ED2" w:rsidRDefault="001E4ED2" w:rsidP="002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Вознаграждение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сумма, причитающаяся Партнеру, по результатам оказанных услуг.</w:t>
      </w:r>
    </w:p>
    <w:p w:rsidR="001E4ED2" w:rsidRPr="001E4ED2" w:rsidRDefault="001E4ED2" w:rsidP="002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Услуги, товары Организации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образовательные услуги (дистанционные курсы повышения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профессиональной переподготовки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E4ED2" w:rsidRPr="001E4ED2" w:rsidRDefault="001E4ED2" w:rsidP="002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Клиент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заказчик услуг и (или) покупатель товара Организации.  </w:t>
      </w:r>
    </w:p>
    <w:p w:rsidR="001E4ED2" w:rsidRPr="001E4ED2" w:rsidRDefault="001E4ED2" w:rsidP="0023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2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Организация поручает, а Партнер берет на себя обязательство совершать от имени Организации действия по привлечению клиентов путем размещения на своих ресурсах (сайтах, блогах, личных страницах в социальных сетях) рекламного объявления об оказываемых услугах (товарах) Организации, промо-материалов с указанием партнерской ссылки на сайт Организации. </w:t>
      </w:r>
    </w:p>
    <w:p w:rsidR="001E4ED2" w:rsidRPr="001E4ED2" w:rsidRDefault="001E4ED2" w:rsidP="002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Организация, в свою очередь, обязуется уплатить Партнеру вознаграждение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оказываемые услуги в случае фактического заключения договоров об оказании услуг, купли-продажи между клиентами, привлеченными Партнером по партнерской ссылке, и Организацией.  </w:t>
      </w:r>
      <w:bookmarkStart w:id="0" w:name="_GoBack"/>
      <w:bookmarkEnd w:id="0"/>
    </w:p>
    <w:p w:rsidR="001E4ED2" w:rsidRPr="001E4ED2" w:rsidRDefault="001E4ED2" w:rsidP="001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1E4E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</w:t>
      </w:r>
    </w:p>
    <w:p w:rsidR="001E4ED2" w:rsidRPr="001E4ED2" w:rsidRDefault="001E4ED2" w:rsidP="00CC630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0E" w:rsidRPr="00CC630E" w:rsidRDefault="001E4ED2" w:rsidP="00CC630E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в партнерской программе осуществляется в сети Интернет по адресу </w:t>
      </w:r>
      <w:hyperlink r:id="rId11" w:history="1">
        <w:r w:rsidR="00CC630E" w:rsidRPr="0014738F">
          <w:rPr>
            <w:rStyle w:val="a3"/>
          </w:rPr>
          <w:t>http://kyrs.autoorder.biz/auth/register_partner</w:t>
        </w:r>
      </w:hyperlink>
    </w:p>
    <w:p w:rsidR="001E4ED2" w:rsidRDefault="004D47E3" w:rsidP="00CC630E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ED2" w:rsidRPr="001E4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Регистрация в партнерской программе создает договор на условиях настоящих Правил в соответствии с ст. 437 и 438 Гражданского кодекса Российской Федераци</w:t>
      </w:r>
      <w:r w:rsidR="001E4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1E4ED2" w:rsidRPr="001E4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C630E" w:rsidRPr="001E4ED2" w:rsidRDefault="00CC630E" w:rsidP="00CC630E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ED2" w:rsidRPr="001E4ED2" w:rsidRDefault="001E4ED2" w:rsidP="00CC630E">
      <w:pPr>
        <w:numPr>
          <w:ilvl w:val="1"/>
          <w:numId w:val="2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регистрации в партнерской программе Партнер обязан заполнить поля регистрационной формы, помеченные «*»  и указать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достоверные данные.   В случае отсутствия личного сайта, в полях «Адрес Вашего сайта» и «Описание сайта» Партнер указывает ссылки на личные страницы в социальных сетях, блоги. </w:t>
      </w:r>
    </w:p>
    <w:p w:rsidR="001E4ED2" w:rsidRPr="001E4ED2" w:rsidRDefault="001E4ED2" w:rsidP="00CC630E">
      <w:pPr>
        <w:numPr>
          <w:ilvl w:val="1"/>
          <w:numId w:val="2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После регистрации в партнерской программе Партнер получает доступ в свой Личный кабинет, который содержит партнерские ссылки, статистику переходов по ссылке, статистику заказов </w:t>
      </w:r>
    </w:p>
    <w:p w:rsidR="001E4ED2" w:rsidRPr="001E4ED2" w:rsidRDefault="001E4ED2" w:rsidP="00CC630E">
      <w:pPr>
        <w:numPr>
          <w:ilvl w:val="1"/>
          <w:numId w:val="2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 не должен передавать третьим лицам </w:t>
      </w:r>
      <w:proofErr w:type="gramStart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логин и пароль, позволяющие получать доступ к личному кабинету и иным сервисам, предоставляемым партнерской программой. Все действия, требующие использования логина и пароля, считаются совершенными Партнером.</w:t>
      </w:r>
    </w:p>
    <w:p w:rsidR="001E4ED2" w:rsidRPr="001E4ED2" w:rsidRDefault="001E4ED2" w:rsidP="00CC630E">
      <w:pPr>
        <w:numPr>
          <w:ilvl w:val="1"/>
          <w:numId w:val="2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регистрации Партнеры обязаны направить на электронную почту </w:t>
      </w:r>
      <w:hyperlink r:id="rId12" w:history="1">
        <w:r w:rsidR="004D47E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</w:t>
        </w:r>
        <w:r w:rsidR="004D47E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4D47E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kyrs</w:t>
        </w:r>
        <w:r w:rsidR="004D47E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D47E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4D47E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D47E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D47E3" w:rsidRPr="004D4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письмо, содержащее следующие сканированные копии документов:</w:t>
      </w:r>
    </w:p>
    <w:p w:rsidR="001E4ED2" w:rsidRPr="001E4ED2" w:rsidRDefault="001E4ED2" w:rsidP="001E4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физических лиц</w:t>
      </w:r>
    </w:p>
    <w:p w:rsidR="001E4ED2" w:rsidRPr="001E4ED2" w:rsidRDefault="001E4ED2" w:rsidP="001E4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Паспорт (1,2 стр.)</w:t>
      </w:r>
    </w:p>
    <w:p w:rsidR="001E4ED2" w:rsidRPr="001E4ED2" w:rsidRDefault="001E4ED2" w:rsidP="001E4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ИНН</w:t>
      </w:r>
    </w:p>
    <w:p w:rsidR="001E4ED2" w:rsidRPr="001E4ED2" w:rsidRDefault="001E4ED2" w:rsidP="001E4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СНИЛС</w:t>
      </w:r>
    </w:p>
    <w:p w:rsidR="001E4ED2" w:rsidRPr="001E4ED2" w:rsidRDefault="001E4ED2" w:rsidP="001E4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Реквизиты банка для перечисления вознаграждения на счет физического лица. </w:t>
      </w:r>
    </w:p>
    <w:p w:rsidR="001E4ED2" w:rsidRPr="001E4ED2" w:rsidRDefault="001E4ED2" w:rsidP="001E4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указанные в </w:t>
      </w:r>
      <w:proofErr w:type="spellStart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– </w:t>
      </w:r>
      <w:proofErr w:type="gramStart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предоставляются </w:t>
      </w:r>
      <w:proofErr w:type="gramStart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перечисления страховых пенсионных взносов и налога на доходы физических лиц.</w:t>
      </w:r>
    </w:p>
    <w:p w:rsidR="001E4ED2" w:rsidRPr="001E4ED2" w:rsidRDefault="001E4ED2" w:rsidP="001E4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юридических лиц, индивидуальных предпринимателей</w:t>
      </w:r>
    </w:p>
    <w:p w:rsidR="001E4ED2" w:rsidRPr="001E4ED2" w:rsidRDefault="001E4ED2" w:rsidP="001E4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Реквизиты (в том числе банковские) </w:t>
      </w:r>
    </w:p>
    <w:p w:rsidR="001E4ED2" w:rsidRPr="001E4ED2" w:rsidRDefault="001E4ED2" w:rsidP="001E4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Полномочия представителя юридического лица, осуществившего регистрацию в партнерской программе</w:t>
      </w:r>
    </w:p>
    <w:p w:rsidR="001E4ED2" w:rsidRPr="001E4ED2" w:rsidRDefault="001E4ED2" w:rsidP="001E4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Свидетельство о регистрации ИП.</w:t>
      </w:r>
    </w:p>
    <w:p w:rsidR="001E4ED2" w:rsidRPr="001E4ED2" w:rsidRDefault="001E4ED2" w:rsidP="001E4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данных, выплата вознаграждения будет приостановлена.</w:t>
      </w:r>
    </w:p>
    <w:p w:rsidR="001E4ED2" w:rsidRPr="001E4ED2" w:rsidRDefault="001E4ED2" w:rsidP="001E4ED2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желания Партнера получить оригинал договора, по адресу электронной почты  </w:t>
      </w:r>
      <w:hyperlink r:id="rId13" w:history="1">
        <w:r w:rsidR="004D47E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</w:t>
        </w:r>
        <w:r w:rsidR="004D47E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4D47E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kyrs</w:t>
        </w:r>
        <w:r w:rsidR="004D47E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D47E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4D47E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D47E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D47E3" w:rsidRPr="004D4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направляется заявка. Организация обязуется в течение 3 рабочих дней предварительно направить  сканированную копию подписанного Организацией двухстороннего договора  на электронную почту Партнера,</w:t>
      </w:r>
      <w:r w:rsidRPr="001E4E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оригинал договора по адресу, указанному в реквизитах Партнера,</w:t>
      </w:r>
    </w:p>
    <w:p w:rsidR="001E4ED2" w:rsidRPr="001E4ED2" w:rsidRDefault="001E4ED2" w:rsidP="001E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посредством ФГУП «Почта России». </w:t>
      </w:r>
    </w:p>
    <w:p w:rsidR="001E4ED2" w:rsidRPr="001E4ED2" w:rsidRDefault="001E4ED2" w:rsidP="001E4ED2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Партнерская программа "</w:t>
      </w:r>
      <w:r w:rsidR="009C7B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IDPK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оставляет за собой право не принимать в партнерскую программу любые сайты, если их содержание не удовлетворяет определенным требованиям, обозначенным в п.2.8.</w:t>
      </w:r>
    </w:p>
    <w:p w:rsidR="001E4ED2" w:rsidRPr="001E4ED2" w:rsidRDefault="001E4ED2" w:rsidP="001E4ED2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Сайт, личная страница в социальных сетях, блог Партнера не должны содержать информацию, противоречащую законам Российской Федерации или незаконные материалы, как-то – нарушающие авторские и смежные права, права на товарные знаки, патентные и прочие права интеллектуальной собственности. Партнер несет всю ответственность за нарушения действующего законодательства РФ, авторских и смежных прав на своих площадках. </w:t>
      </w:r>
    </w:p>
    <w:p w:rsidR="001E4ED2" w:rsidRPr="001E4ED2" w:rsidRDefault="001E4ED2" w:rsidP="001E4ED2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Запрещено создание нескольких аккаунтов одним Партнером. В частности, строго запрещается регистрация Партнером первого уровня, второго аккаунта по своей партнерской ссылке. </w:t>
      </w:r>
    </w:p>
    <w:p w:rsidR="001E4ED2" w:rsidRPr="001E4ED2" w:rsidRDefault="001E4ED2" w:rsidP="001E4ED2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по сделкам с привлеченными Партнером клиентами возникают непосредственно у Организации. Партнер не вправе заключать договоры с клиентами, в частности, купли-продажи товара Организации.</w:t>
      </w:r>
    </w:p>
    <w:p w:rsidR="001E4ED2" w:rsidRPr="001E4ED2" w:rsidRDefault="001E4ED2" w:rsidP="001E4ED2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Категорически запрещается продвижение Партнером всех материалов сайта Организации, а также всех реферальных ссылок посредством </w:t>
      </w:r>
      <w:proofErr w:type="spellStart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СПАМа</w:t>
      </w:r>
      <w:proofErr w:type="spellEnd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(нелегальной массовой рассылки рекламы лицам, не выражавшим желание её получать) и других незаконных методов, не соответствующих требованиям действующего рекламного законодательства. Партнерская программа «</w:t>
      </w:r>
      <w:r w:rsidR="009C7B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IDPK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никоим образом не участвует в распространении спама, и от всех Партнеров ожидается следование этому правилу. </w:t>
      </w:r>
    </w:p>
    <w:p w:rsidR="001E4ED2" w:rsidRPr="001E4ED2" w:rsidRDefault="001E4ED2" w:rsidP="001E4ED2">
      <w:pPr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Сделки по партнерским ссылкам фиксируются </w:t>
      </w:r>
      <w:r w:rsidRPr="001E4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наличии </w:t>
      </w:r>
      <w:proofErr w:type="spellStart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стороне клиентов. Срок действия каждого </w:t>
      </w:r>
      <w:proofErr w:type="spellStart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365 дней.</w:t>
      </w:r>
    </w:p>
    <w:p w:rsidR="001E4ED2" w:rsidRPr="001E4ED2" w:rsidRDefault="001E4ED2" w:rsidP="001E4ED2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совершенных сделок по партнерским ссылкам, Партнер может воспользоваться возможностью получения скидки на прохождение дистанционных курсов повышения квалификации</w:t>
      </w:r>
      <w:r w:rsidR="009C7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4ED2" w:rsidRPr="001E4ED2" w:rsidRDefault="001E4ED2" w:rsidP="001E4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скидки составит:</w:t>
      </w:r>
    </w:p>
    <w:p w:rsidR="001E4ED2" w:rsidRPr="001E4ED2" w:rsidRDefault="001E4ED2" w:rsidP="001E4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количестве сделок от 5 до 50 - размер скидки</w:t>
      </w:r>
      <w:r w:rsidR="009C7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товары с уже имеющими скидками на курсы, дополнительно еще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5%</w:t>
      </w:r>
    </w:p>
    <w:p w:rsidR="001E4ED2" w:rsidRPr="001E4ED2" w:rsidRDefault="001E4ED2" w:rsidP="001E4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51 до 100 - размер </w:t>
      </w:r>
      <w:r w:rsidR="009C7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скидки 10%</w:t>
      </w:r>
    </w:p>
    <w:p w:rsidR="001E4ED2" w:rsidRPr="001E4ED2" w:rsidRDefault="001E4ED2" w:rsidP="001E4ED2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Партнера, связанные с исполнением поручения Организации, последней не возмещаются. Ответственность за возможные убытки при проведении Партнером своих собственных рекламных и маркетинговых акций, связанных с участием в данной партнерской программе, возлагается на Партнера.</w:t>
      </w:r>
    </w:p>
    <w:p w:rsidR="001E4ED2" w:rsidRPr="001E4ED2" w:rsidRDefault="001E4ED2" w:rsidP="001E4ED2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условия партнерской программы, Партнер обязуется исполнять поручение Организации в течение 1 года с автоматической пролонгацией на каждый последующий год при отсутствии уведомления о выходе из партнерской программы. </w:t>
      </w:r>
    </w:p>
    <w:p w:rsidR="001E4ED2" w:rsidRPr="001E4ED2" w:rsidRDefault="001E4ED2" w:rsidP="001E4ED2">
      <w:pPr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 вправе в любое время выйти из партнерской программы, письменно предупредив Организацию об этом за 3 рабочих дня до предполагаемой даты выхода через службу поддержки партнеров </w:t>
      </w:r>
      <w:r w:rsidR="009C7B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</w:t>
      </w:r>
      <w:r w:rsidR="009C7B53" w:rsidRPr="009C7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9C7B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kyrs</w:t>
      </w:r>
      <w:proofErr w:type="spellEnd"/>
      <w:r w:rsidR="009C7B53" w:rsidRPr="009C7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9C7B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9C7B53" w:rsidRPr="009C7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9C7B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1E4ED2" w:rsidRPr="001E4ED2" w:rsidRDefault="001E4ED2" w:rsidP="00236E03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вправе в одностороннем порядке удалить Партнера из партнерской программы, уведомив его за 3 рабочих дня до предполагаемой даты удаления, или в связи с нарушением условий настоящих правил.</w:t>
      </w:r>
    </w:p>
    <w:p w:rsidR="001E4ED2" w:rsidRPr="001E4ED2" w:rsidRDefault="001E4ED2" w:rsidP="00236E03">
      <w:pPr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реквизитов, в том числе адреса электронной почты, как Партнер, так и Организация обязаны известить друг друга в трехдневный срок путем направления сообщения по электронной почте и предоставить всю необходимую информацию, которая может повлиять на отношения между сторонами.</w:t>
      </w:r>
    </w:p>
    <w:p w:rsidR="001E4ED2" w:rsidRPr="001E4ED2" w:rsidRDefault="001E4ED2" w:rsidP="00236E03">
      <w:pPr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направившая сообщение по электронной почте, не несет ответственности за их недоставку из-за технических неполадок в Интернете, нарушений связи, проблем хостинга, некорректной работы анти-спам фильтров и других, не зависящих от нее обстоятельств.</w:t>
      </w:r>
    </w:p>
    <w:p w:rsidR="001E4ED2" w:rsidRPr="001E4ED2" w:rsidRDefault="001E4ED2" w:rsidP="00236E03">
      <w:pPr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вправе в любое время изменять условия партнерской программы. Изменения вступают в силу с момента размещения новой редакции партнерской программы на сайте Организации </w:t>
      </w:r>
      <w:r w:rsidR="009C7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</w:t>
      </w:r>
      <w:r w:rsidR="009C7B53" w:rsidRPr="009C7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="009C7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zaochnoe</w:t>
      </w:r>
      <w:proofErr w:type="spellEnd"/>
      <w:r w:rsidR="009C7B53" w:rsidRPr="009C7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9C7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1E4ED2" w:rsidRPr="001E4ED2" w:rsidRDefault="001E4ED2" w:rsidP="001E4E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1E4ED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Начисление и выплата вознаграждения</w:t>
      </w:r>
    </w:p>
    <w:p w:rsidR="001E4ED2" w:rsidRPr="001E4ED2" w:rsidRDefault="001E4ED2" w:rsidP="001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1E4ED2">
      <w:pPr>
        <w:numPr>
          <w:ilvl w:val="1"/>
          <w:numId w:val="20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вознаграждения Партнеру, клиент должен </w:t>
      </w:r>
      <w:hyperlink r:id="rId14" w:history="1">
        <w:r w:rsidRPr="009C7B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заполнить </w:t>
        </w:r>
        <w:r w:rsidR="009C7B53" w:rsidRPr="009C7B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="009C7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прислать ее на почту института </w:t>
      </w:r>
      <w:hyperlink r:id="rId15" w:history="1">
        <w:r w:rsidR="009C7B5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</w:t>
        </w:r>
        <w:r w:rsidR="009C7B53" w:rsidRPr="009C7B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C7B5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kyrs</w:t>
        </w:r>
        <w:r w:rsidR="009C7B53" w:rsidRPr="009C7B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C7B5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9C7B53" w:rsidRPr="009C7B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C7B53" w:rsidRPr="00E244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C7B53" w:rsidRPr="009C7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полностью осуществить платеж за услугу (товар) в </w:t>
      </w:r>
      <w:hyperlink r:id="rId16" w:history="1">
        <w:r w:rsidRPr="009C7B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адрес Организации.</w:t>
        </w:r>
      </w:hyperlink>
    </w:p>
    <w:p w:rsidR="001E4ED2" w:rsidRPr="001E4ED2" w:rsidRDefault="001E4ED2" w:rsidP="001E4ED2">
      <w:pPr>
        <w:numPr>
          <w:ilvl w:val="1"/>
          <w:numId w:val="20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Вознаграждение начисляется Партнеру, по чьей партнерской ссылке клиент зашел на сайт Организации, </w:t>
      </w:r>
      <w:r w:rsidR="009C7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прислал заявку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осуществил платеж за услуги (товар).</w:t>
      </w:r>
    </w:p>
    <w:p w:rsidR="001E4ED2" w:rsidRPr="001E4ED2" w:rsidRDefault="001E4ED2" w:rsidP="001E4ED2">
      <w:pPr>
        <w:numPr>
          <w:ilvl w:val="1"/>
          <w:numId w:val="20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клиент сделал заказ и выбрал оплату «Почтовый перевод» или «Банковский перевод», то начисление вознаграждения будет произведено только после поступления денежных средств на счет Организации. </w:t>
      </w:r>
    </w:p>
    <w:p w:rsidR="001E4ED2" w:rsidRPr="001E4ED2" w:rsidRDefault="001E4ED2" w:rsidP="009C7B53">
      <w:pPr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Возна</w:t>
      </w:r>
      <w:r w:rsidR="009C7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граждение Партнера составляет 10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фактической суммы, полученной </w:t>
      </w:r>
      <w:r w:rsidR="009C7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в результате совершения сделок с привлеченными Партнером клиентами, и определяется в соответствии с ценами на услуги, товары Организации на WWW-сервере (</w:t>
      </w:r>
      <w:r w:rsidR="009C7B53" w:rsidRPr="009C7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http://do-zaochnoe.ru/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E4ED2" w:rsidRPr="001E4ED2" w:rsidRDefault="001E4ED2" w:rsidP="001E4ED2">
      <w:pPr>
        <w:numPr>
          <w:ilvl w:val="1"/>
          <w:numId w:val="20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вознаграждения производится с периодичностью 1 раз в месяц, не позднее 10 числа текущего месяца за предыдущий, по итогам заключенных Организацией сделок с привлеченными Партнером клиентами.</w:t>
      </w:r>
      <w:proofErr w:type="gramEnd"/>
    </w:p>
    <w:p w:rsidR="001E4ED2" w:rsidRPr="001E4ED2" w:rsidRDefault="001E4ED2" w:rsidP="001E4ED2">
      <w:pPr>
        <w:numPr>
          <w:ilvl w:val="1"/>
          <w:numId w:val="20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Партнера – физического лица с суммы вознаграждения удерживается и перечисляется в бюджет НДФЛ (13%).</w:t>
      </w:r>
    </w:p>
    <w:p w:rsidR="001E4ED2" w:rsidRPr="001E4ED2" w:rsidRDefault="001E4ED2" w:rsidP="001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1E4ED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Отчеты</w:t>
      </w:r>
    </w:p>
    <w:p w:rsidR="001E4ED2" w:rsidRPr="001E4ED2" w:rsidRDefault="001E4ED2" w:rsidP="001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1E4ED2">
      <w:pPr>
        <w:numPr>
          <w:ilvl w:val="1"/>
          <w:numId w:val="22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 совершенных сделок с привлеченными по партнерским ссылкам  клиентами осуществляется в системе приема и оплаты платежей Организации, </w:t>
      </w:r>
      <w:r w:rsidRPr="001E4ED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 </w:t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которой на уровне “Партнера” имеет Партнер через Личный кабинет.</w:t>
      </w:r>
    </w:p>
    <w:p w:rsidR="001E4ED2" w:rsidRPr="001E4ED2" w:rsidRDefault="001E4ED2" w:rsidP="001E4ED2">
      <w:pPr>
        <w:numPr>
          <w:ilvl w:val="1"/>
          <w:numId w:val="22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Организация, имеющая возражения по оказанным услугам Партнера, которые по итогам календарного месяца являются отчетом, должна сообщить о них Партнеру в течение 3 рабочих дней по окончании месяца. В противном случае отчет считается принятым Организацией.</w:t>
      </w:r>
    </w:p>
    <w:p w:rsidR="001E4ED2" w:rsidRPr="001E4ED2" w:rsidRDefault="001E4ED2" w:rsidP="001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1E4ED2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1E4ED2" w:rsidRPr="001E4ED2" w:rsidRDefault="001E4ED2" w:rsidP="001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1E4ED2">
      <w:pPr>
        <w:numPr>
          <w:ilvl w:val="1"/>
          <w:numId w:val="24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или ненадлежащего исполнения своих обязатель</w:t>
      </w:r>
      <w:proofErr w:type="gramStart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ороны несут ответственность в соответствии с действующим законодательством Российской Федерации.</w:t>
      </w:r>
    </w:p>
    <w:p w:rsidR="001E4ED2" w:rsidRPr="001E4ED2" w:rsidRDefault="001E4ED2" w:rsidP="001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1E4ED2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споров</w:t>
      </w:r>
    </w:p>
    <w:p w:rsidR="001E4ED2" w:rsidRPr="001E4ED2" w:rsidRDefault="001E4ED2" w:rsidP="001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1E4ED2">
      <w:pPr>
        <w:numPr>
          <w:ilvl w:val="1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споры и разногласия, будь то фиксация продажи по партнерской ссылке или выплата вознаграждения, решаются путем переговоров </w:t>
      </w:r>
      <w:r w:rsidR="00236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электронную почту института </w:t>
      </w:r>
      <w:r w:rsidR="00236E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</w:t>
      </w:r>
      <w:r w:rsidR="00236E03" w:rsidRPr="00236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236E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kyrs</w:t>
      </w:r>
      <w:proofErr w:type="spellEnd"/>
      <w:r w:rsidR="00236E03" w:rsidRPr="00236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236E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236E03" w:rsidRPr="00236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236E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1E4ED2" w:rsidRPr="001E4ED2" w:rsidRDefault="001E4ED2" w:rsidP="001E4ED2">
      <w:pPr>
        <w:numPr>
          <w:ilvl w:val="1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разрешения споров путем переговоров Стороны, после реализации предусмотренной законодательством РФ процедуры досудебного урегулирования разногласий, передают на рассмотрение в уполномоченный суд по месту нахождения ответчика.</w:t>
      </w:r>
    </w:p>
    <w:p w:rsidR="001E4ED2" w:rsidRPr="001E4ED2" w:rsidRDefault="001E4ED2" w:rsidP="001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D2" w:rsidRPr="001E4ED2" w:rsidRDefault="001E4ED2" w:rsidP="001E4ED2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Конфиденциальность</w:t>
      </w:r>
    </w:p>
    <w:p w:rsidR="00665DAE" w:rsidRDefault="001E4ED2" w:rsidP="001E4ED2">
      <w:r w:rsidRPr="001E4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Партнер обязуются не разглашать конфиденциальную информацию третьим лицам, за исключением случаев, предусмотренных действующим законодательством Российской Федерации.</w:t>
      </w:r>
    </w:p>
    <w:sectPr w:rsidR="0066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72B"/>
    <w:multiLevelType w:val="multilevel"/>
    <w:tmpl w:val="E6285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02F90"/>
    <w:multiLevelType w:val="multilevel"/>
    <w:tmpl w:val="DB0A9D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65538"/>
    <w:multiLevelType w:val="multilevel"/>
    <w:tmpl w:val="1340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210C6"/>
    <w:multiLevelType w:val="multilevel"/>
    <w:tmpl w:val="6D92DF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E47F5"/>
    <w:multiLevelType w:val="multilevel"/>
    <w:tmpl w:val="6B1C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43DD2"/>
    <w:multiLevelType w:val="multilevel"/>
    <w:tmpl w:val="A0D47C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D5AB2"/>
    <w:multiLevelType w:val="multilevel"/>
    <w:tmpl w:val="3FF0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D5535"/>
    <w:multiLevelType w:val="multilevel"/>
    <w:tmpl w:val="49EC5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B7E17"/>
    <w:multiLevelType w:val="multilevel"/>
    <w:tmpl w:val="0ED09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13B95"/>
    <w:multiLevelType w:val="multilevel"/>
    <w:tmpl w:val="242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E405F"/>
    <w:multiLevelType w:val="multilevel"/>
    <w:tmpl w:val="593C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CC1950"/>
    <w:multiLevelType w:val="multilevel"/>
    <w:tmpl w:val="AA9CB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97DD2"/>
    <w:multiLevelType w:val="multilevel"/>
    <w:tmpl w:val="7F1CE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545860"/>
    <w:multiLevelType w:val="multilevel"/>
    <w:tmpl w:val="295E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32F31"/>
    <w:multiLevelType w:val="multilevel"/>
    <w:tmpl w:val="28FA7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1"/>
    <w:lvlOverride w:ilvl="1">
      <w:lvl w:ilvl="1">
        <w:numFmt w:val="decimal"/>
        <w:lvlText w:val="%2."/>
        <w:lvlJc w:val="left"/>
      </w:lvl>
    </w:lvlOverride>
  </w:num>
  <w:num w:numId="5">
    <w:abstractNumId w:val="3"/>
    <w:lvlOverride w:ilvl="1">
      <w:lvl w:ilvl="1">
        <w:numFmt w:val="decimal"/>
        <w:lvlText w:val="%2."/>
        <w:lvlJc w:val="left"/>
      </w:lvl>
    </w:lvlOverride>
  </w:num>
  <w:num w:numId="6">
    <w:abstractNumId w:val="3"/>
    <w:lvlOverride w:ilvl="1">
      <w:lvl w:ilvl="1">
        <w:numFmt w:val="decimal"/>
        <w:lvlText w:val="%2."/>
        <w:lvlJc w:val="left"/>
      </w:lvl>
    </w:lvlOverride>
  </w:num>
  <w:num w:numId="7">
    <w:abstractNumId w:val="3"/>
    <w:lvlOverride w:ilvl="1">
      <w:lvl w:ilvl="1">
        <w:numFmt w:val="decimal"/>
        <w:lvlText w:val="%2."/>
        <w:lvlJc w:val="left"/>
      </w:lvl>
    </w:lvlOverride>
  </w:num>
  <w:num w:numId="8">
    <w:abstractNumId w:val="3"/>
    <w:lvlOverride w:ilvl="1">
      <w:lvl w:ilvl="1">
        <w:numFmt w:val="decimal"/>
        <w:lvlText w:val="%2."/>
        <w:lvlJc w:val="left"/>
      </w:lvl>
    </w:lvlOverride>
  </w:num>
  <w:num w:numId="9">
    <w:abstractNumId w:val="3"/>
    <w:lvlOverride w:ilvl="1">
      <w:lvl w:ilvl="1">
        <w:numFmt w:val="decimal"/>
        <w:lvlText w:val="%2."/>
        <w:lvlJc w:val="left"/>
      </w:lvl>
    </w:lvlOverride>
  </w:num>
  <w:num w:numId="10">
    <w:abstractNumId w:val="3"/>
    <w:lvlOverride w:ilvl="1">
      <w:lvl w:ilvl="1">
        <w:numFmt w:val="decimal"/>
        <w:lvlText w:val="%2."/>
        <w:lvlJc w:val="left"/>
      </w:lvl>
    </w:lvlOverride>
  </w:num>
  <w:num w:numId="11">
    <w:abstractNumId w:val="3"/>
    <w:lvlOverride w:ilvl="1">
      <w:lvl w:ilvl="1">
        <w:numFmt w:val="decimal"/>
        <w:lvlText w:val="%2."/>
        <w:lvlJc w:val="left"/>
      </w:lvl>
    </w:lvlOverride>
  </w:num>
  <w:num w:numId="12">
    <w:abstractNumId w:val="1"/>
    <w:lvlOverride w:ilvl="1">
      <w:lvl w:ilvl="1">
        <w:numFmt w:val="decimal"/>
        <w:lvlText w:val="%2."/>
        <w:lvlJc w:val="left"/>
      </w:lvl>
    </w:lvlOverride>
  </w:num>
  <w:num w:numId="13">
    <w:abstractNumId w:val="1"/>
    <w:lvlOverride w:ilvl="1">
      <w:lvl w:ilvl="1">
        <w:numFmt w:val="decimal"/>
        <w:lvlText w:val="%2."/>
        <w:lvlJc w:val="left"/>
      </w:lvl>
    </w:lvlOverride>
  </w:num>
  <w:num w:numId="14">
    <w:abstractNumId w:val="1"/>
    <w:lvlOverride w:ilvl="1">
      <w:lvl w:ilvl="1">
        <w:numFmt w:val="decimal"/>
        <w:lvlText w:val="%2."/>
        <w:lvlJc w:val="left"/>
      </w:lvl>
    </w:lvlOverride>
  </w:num>
  <w:num w:numId="15">
    <w:abstractNumId w:val="1"/>
    <w:lvlOverride w:ilvl="1">
      <w:lvl w:ilvl="1">
        <w:numFmt w:val="decimal"/>
        <w:lvlText w:val="%2."/>
        <w:lvlJc w:val="left"/>
      </w:lvl>
    </w:lvlOverride>
  </w:num>
  <w:num w:numId="16">
    <w:abstractNumId w:val="1"/>
    <w:lvlOverride w:ilvl="1">
      <w:lvl w:ilvl="1">
        <w:numFmt w:val="decimal"/>
        <w:lvlText w:val="%2."/>
        <w:lvlJc w:val="left"/>
      </w:lvl>
    </w:lvlOverride>
  </w:num>
  <w:num w:numId="17">
    <w:abstractNumId w:val="1"/>
    <w:lvlOverride w:ilvl="1">
      <w:lvl w:ilvl="1">
        <w:numFmt w:val="decimal"/>
        <w:lvlText w:val="%2."/>
        <w:lvlJc w:val="left"/>
      </w:lvl>
    </w:lvlOverride>
  </w:num>
  <w:num w:numId="18">
    <w:abstractNumId w:val="1"/>
    <w:lvlOverride w:ilvl="1">
      <w:lvl w:ilvl="1">
        <w:numFmt w:val="decimal"/>
        <w:lvlText w:val="%2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13"/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9"/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6"/>
  </w:num>
  <w:num w:numId="27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FA"/>
    <w:rsid w:val="001E4ED2"/>
    <w:rsid w:val="00236E03"/>
    <w:rsid w:val="004D47E3"/>
    <w:rsid w:val="00665DAE"/>
    <w:rsid w:val="009C7B53"/>
    <w:rsid w:val="00CC630E"/>
    <w:rsid w:val="00D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E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47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E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47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-zaochnoe.ru/" TargetMode="External"/><Relationship Id="rId13" Type="http://schemas.openxmlformats.org/officeDocument/2006/relationships/hyperlink" Target="mailto:do-kyrs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o-kyrs@yandekx.ru" TargetMode="External"/><Relationship Id="rId12" Type="http://schemas.openxmlformats.org/officeDocument/2006/relationships/hyperlink" Target="mailto:do-kyrs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-zaochnoe.ru/mod/resource/view.php?id=40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yrs.autoorder.biz/auth/register_part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-kyrs@yandex.ru" TargetMode="External"/><Relationship Id="rId10" Type="http://schemas.openxmlformats.org/officeDocument/2006/relationships/hyperlink" Target="http://do-zaochn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-zaochnoe.ru/" TargetMode="External"/><Relationship Id="rId14" Type="http://schemas.openxmlformats.org/officeDocument/2006/relationships/hyperlink" Target="Dokumenty_NOU_DPO_IDPK/Novye_2016_Ustavnye_/ZAJAV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4</cp:revision>
  <dcterms:created xsi:type="dcterms:W3CDTF">2017-01-22T06:05:00Z</dcterms:created>
  <dcterms:modified xsi:type="dcterms:W3CDTF">2017-02-01T17:45:00Z</dcterms:modified>
</cp:coreProperties>
</file>